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3A" w:rsidRPr="005562E9" w:rsidRDefault="00CF0B30" w:rsidP="00F95D3A">
      <w:pPr>
        <w:jc w:val="center"/>
        <w:rPr>
          <w:b/>
          <w:u w:val="single"/>
        </w:rPr>
      </w:pPr>
      <w:r>
        <w:rPr>
          <w:b/>
          <w:u w:val="single"/>
        </w:rPr>
        <w:t xml:space="preserve">Оценочный лист.    </w:t>
      </w:r>
      <w:r w:rsidR="00F95D3A" w:rsidRPr="005562E9">
        <w:rPr>
          <w:b/>
          <w:u w:val="single"/>
        </w:rPr>
        <w:t>КРИТЕРИИ ПСИХОЛОГО - ПЕДАГОГИЧЕСКОГО НАБЛЮДЕНИЯ</w:t>
      </w:r>
    </w:p>
    <w:p w:rsidR="00F95D3A" w:rsidRDefault="00F95D3A" w:rsidP="00F95D3A">
      <w:pPr>
        <w:jc w:val="center"/>
        <w:rPr>
          <w:b/>
          <w:u w:val="single"/>
        </w:rPr>
      </w:pPr>
      <w:r w:rsidRPr="005562E9">
        <w:rPr>
          <w:b/>
          <w:u w:val="single"/>
        </w:rPr>
        <w:t xml:space="preserve">(В контексте комплексного мониторинга состояния </w:t>
      </w:r>
      <w:proofErr w:type="spellStart"/>
      <w:r w:rsidRPr="005562E9">
        <w:rPr>
          <w:b/>
          <w:u w:val="single"/>
        </w:rPr>
        <w:t>здоровьесберегающей</w:t>
      </w:r>
      <w:proofErr w:type="spellEnd"/>
      <w:r w:rsidRPr="005562E9">
        <w:rPr>
          <w:b/>
          <w:u w:val="single"/>
        </w:rPr>
        <w:t xml:space="preserve"> деятельности образовательного учреждения)</w:t>
      </w:r>
    </w:p>
    <w:p w:rsidR="00CF0B30" w:rsidRPr="005562E9" w:rsidRDefault="00CF0B30" w:rsidP="00F95D3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17"/>
        <w:gridCol w:w="1497"/>
        <w:gridCol w:w="1611"/>
        <w:gridCol w:w="1553"/>
        <w:gridCol w:w="1777"/>
        <w:gridCol w:w="1733"/>
        <w:gridCol w:w="1781"/>
        <w:gridCol w:w="1781"/>
      </w:tblGrid>
      <w:tr w:rsidR="00F95D3A" w:rsidRPr="00E52898" w:rsidTr="00A035E7">
        <w:tc>
          <w:tcPr>
            <w:tcW w:w="14786" w:type="dxa"/>
            <w:gridSpan w:val="9"/>
            <w:shd w:val="clear" w:color="auto" w:fill="auto"/>
          </w:tcPr>
          <w:p w:rsidR="00F95D3A" w:rsidRPr="00E52898" w:rsidRDefault="00F95D3A" w:rsidP="00A035E7">
            <w:pPr>
              <w:jc w:val="center"/>
              <w:rPr>
                <w:b/>
              </w:rPr>
            </w:pPr>
            <w:r w:rsidRPr="00E52898">
              <w:rPr>
                <w:b/>
              </w:rPr>
              <w:t>Параметры психологического здоровья</w:t>
            </w:r>
          </w:p>
        </w:tc>
      </w:tr>
      <w:tr w:rsidR="00F95D3A" w:rsidRPr="00E52898" w:rsidTr="00A035E7">
        <w:tc>
          <w:tcPr>
            <w:tcW w:w="4550" w:type="dxa"/>
            <w:gridSpan w:val="3"/>
            <w:shd w:val="clear" w:color="auto" w:fill="auto"/>
          </w:tcPr>
          <w:p w:rsidR="00F95D3A" w:rsidRPr="00E52898" w:rsidRDefault="00F95D3A" w:rsidP="00A035E7">
            <w:pPr>
              <w:jc w:val="center"/>
              <w:rPr>
                <w:b/>
              </w:rPr>
            </w:pPr>
            <w:r w:rsidRPr="00E52898">
              <w:rPr>
                <w:b/>
              </w:rPr>
              <w:t>Уровень тревожности</w:t>
            </w:r>
          </w:p>
          <w:p w:rsidR="00F95D3A" w:rsidRPr="00E52898" w:rsidRDefault="00F95D3A" w:rsidP="00A035E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41" w:type="dxa"/>
            <w:gridSpan w:val="3"/>
            <w:shd w:val="clear" w:color="auto" w:fill="auto"/>
          </w:tcPr>
          <w:p w:rsidR="00F95D3A" w:rsidRPr="00E52898" w:rsidRDefault="00F95D3A" w:rsidP="00A035E7">
            <w:pPr>
              <w:jc w:val="center"/>
              <w:rPr>
                <w:b/>
                <w:color w:val="FF0000"/>
              </w:rPr>
            </w:pPr>
            <w:r w:rsidRPr="00E52898">
              <w:rPr>
                <w:b/>
              </w:rPr>
              <w:t>Уровень стрессоустойчивости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F95D3A" w:rsidRPr="00E52898" w:rsidRDefault="00F95D3A" w:rsidP="00A035E7">
            <w:pPr>
              <w:jc w:val="center"/>
              <w:rPr>
                <w:b/>
              </w:rPr>
            </w:pPr>
            <w:r w:rsidRPr="00E52898">
              <w:rPr>
                <w:b/>
              </w:rPr>
              <w:t xml:space="preserve">Уровень стабильности </w:t>
            </w:r>
          </w:p>
          <w:p w:rsidR="00F95D3A" w:rsidRPr="00E52898" w:rsidRDefault="00F95D3A" w:rsidP="00A035E7">
            <w:pPr>
              <w:jc w:val="center"/>
              <w:rPr>
                <w:b/>
                <w:color w:val="FF0000"/>
              </w:rPr>
            </w:pPr>
            <w:r w:rsidRPr="00E52898">
              <w:rPr>
                <w:b/>
              </w:rPr>
              <w:t>эмоционального состояния</w:t>
            </w:r>
          </w:p>
        </w:tc>
      </w:tr>
      <w:tr w:rsidR="00F95D3A" w:rsidRPr="00E52898" w:rsidTr="00A035E7">
        <w:trPr>
          <w:cantSplit/>
          <w:trHeight w:val="1130"/>
        </w:trPr>
        <w:tc>
          <w:tcPr>
            <w:tcW w:w="1436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высокий</w:t>
            </w:r>
          </w:p>
        </w:tc>
        <w:tc>
          <w:tcPr>
            <w:tcW w:w="1617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  <w:rPr>
                <w:sz w:val="21"/>
                <w:szCs w:val="21"/>
              </w:rPr>
            </w:pPr>
          </w:p>
          <w:p w:rsidR="00F95D3A" w:rsidRPr="00E52898" w:rsidRDefault="00F95D3A" w:rsidP="00A035E7">
            <w:pPr>
              <w:ind w:left="113" w:right="113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норма</w:t>
            </w:r>
          </w:p>
        </w:tc>
        <w:tc>
          <w:tcPr>
            <w:tcW w:w="1497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низкий</w:t>
            </w:r>
          </w:p>
        </w:tc>
        <w:tc>
          <w:tcPr>
            <w:tcW w:w="1611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высокий</w:t>
            </w:r>
          </w:p>
        </w:tc>
        <w:tc>
          <w:tcPr>
            <w:tcW w:w="1553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норма</w:t>
            </w:r>
          </w:p>
        </w:tc>
        <w:tc>
          <w:tcPr>
            <w:tcW w:w="1777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низкий</w:t>
            </w:r>
          </w:p>
        </w:tc>
        <w:tc>
          <w:tcPr>
            <w:tcW w:w="1733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низкий</w:t>
            </w:r>
          </w:p>
        </w:tc>
        <w:tc>
          <w:tcPr>
            <w:tcW w:w="1781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средний</w:t>
            </w:r>
          </w:p>
        </w:tc>
        <w:tc>
          <w:tcPr>
            <w:tcW w:w="1781" w:type="dxa"/>
            <w:shd w:val="clear" w:color="auto" w:fill="auto"/>
            <w:textDirection w:val="btLr"/>
            <w:vAlign w:val="center"/>
          </w:tcPr>
          <w:p w:rsidR="00F95D3A" w:rsidRPr="00E52898" w:rsidRDefault="00F95D3A" w:rsidP="00A035E7">
            <w:pPr>
              <w:ind w:left="113" w:right="113"/>
              <w:jc w:val="both"/>
              <w:rPr>
                <w:sz w:val="21"/>
                <w:szCs w:val="21"/>
              </w:rPr>
            </w:pPr>
            <w:r w:rsidRPr="00E52898">
              <w:rPr>
                <w:sz w:val="21"/>
                <w:szCs w:val="21"/>
              </w:rPr>
              <w:t>высокий</w:t>
            </w:r>
          </w:p>
        </w:tc>
      </w:tr>
      <w:tr w:rsidR="00F95D3A" w:rsidRPr="00E52898" w:rsidTr="00A035E7">
        <w:trPr>
          <w:cantSplit/>
          <w:trHeight w:val="6828"/>
        </w:trPr>
        <w:tc>
          <w:tcPr>
            <w:tcW w:w="1436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  <w:rPr>
                <w:b/>
              </w:rPr>
            </w:pPr>
            <w:r w:rsidRPr="00E52898">
              <w:rPr>
                <w:sz w:val="22"/>
                <w:szCs w:val="22"/>
              </w:rPr>
              <w:t>Всегда или почти всегда  присутствует высокий уровень тревожности, волнения ученика в различных школьных ситуациях  (при проверке знаний, ответов у доски и т.д.), ребенок не уверен в себе, боится, забывает информацию в ситуации ответа и т.д.</w:t>
            </w:r>
          </w:p>
        </w:tc>
        <w:tc>
          <w:tcPr>
            <w:tcW w:w="1617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  <w:rPr>
                <w:b/>
              </w:rPr>
            </w:pPr>
            <w:r w:rsidRPr="00E52898">
              <w:rPr>
                <w:sz w:val="22"/>
                <w:szCs w:val="22"/>
              </w:rPr>
              <w:t>Ребенок комфортно чувствует себя на уроке, не испытывает чувства страха при общении с учителями. Способен сам справиться с периодически возникающими состояниями тревожности, волнения (при проверке знаний, ответов у доски и т.д.)</w:t>
            </w:r>
          </w:p>
        </w:tc>
        <w:tc>
          <w:tcPr>
            <w:tcW w:w="1497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</w:pPr>
            <w:r w:rsidRPr="00E52898">
              <w:rPr>
                <w:sz w:val="22"/>
                <w:szCs w:val="22"/>
              </w:rPr>
              <w:t>Тревожность, волнение  практически не наблюдаются. Ребенок проявляет безразличие к учебе, не переживает за свои неудачи.</w:t>
            </w:r>
          </w:p>
        </w:tc>
        <w:tc>
          <w:tcPr>
            <w:tcW w:w="1611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</w:pPr>
            <w:r w:rsidRPr="00E52898">
              <w:rPr>
                <w:sz w:val="22"/>
                <w:szCs w:val="22"/>
              </w:rPr>
              <w:t>Постоянно стабильное, устойчивое состояние, адекватное реагирование в стрессовых ситуациях в подавляющем  большинстве случаев</w:t>
            </w:r>
          </w:p>
        </w:tc>
        <w:tc>
          <w:tcPr>
            <w:tcW w:w="1553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</w:pPr>
            <w:r w:rsidRPr="00E52898">
              <w:rPr>
                <w:sz w:val="22"/>
                <w:szCs w:val="22"/>
              </w:rPr>
              <w:t>Стабильное, достаточно устойчивое состояние, адекватное реагирование на стрессовые ситуации в большинстве случаев.</w:t>
            </w:r>
          </w:p>
        </w:tc>
        <w:tc>
          <w:tcPr>
            <w:tcW w:w="1777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</w:pPr>
            <w:r w:rsidRPr="00E52898">
              <w:rPr>
                <w:sz w:val="22"/>
                <w:szCs w:val="22"/>
              </w:rPr>
              <w:t>Неустойчивое состояние, бурная реакция в стрессовых ситуациях, низкий уровень способности самостоятельно справиться с возникающими стрессовыми состояниями, требуется помощь в большинстве типичных ситуаций</w:t>
            </w:r>
          </w:p>
        </w:tc>
        <w:tc>
          <w:tcPr>
            <w:tcW w:w="1733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jc w:val="both"/>
            </w:pPr>
          </w:p>
          <w:p w:rsidR="00F95D3A" w:rsidRPr="00E52898" w:rsidRDefault="00F95D3A" w:rsidP="00A035E7">
            <w:pPr>
              <w:jc w:val="both"/>
              <w:rPr>
                <w:color w:val="FF0000"/>
              </w:rPr>
            </w:pPr>
            <w:r w:rsidRPr="00E52898">
              <w:rPr>
                <w:sz w:val="22"/>
                <w:szCs w:val="22"/>
              </w:rPr>
              <w:t xml:space="preserve">Неустойчивое эмоциональное состояние, чаще всего пониженное настроение, преобладают отрицательные эмоции, легко расстраивается, </w:t>
            </w:r>
            <w:proofErr w:type="gramStart"/>
            <w:r w:rsidRPr="00E52898">
              <w:rPr>
                <w:sz w:val="22"/>
                <w:szCs w:val="22"/>
              </w:rPr>
              <w:t>нетерпим</w:t>
            </w:r>
            <w:proofErr w:type="gramEnd"/>
            <w:r w:rsidRPr="00E52898">
              <w:rPr>
                <w:sz w:val="22"/>
                <w:szCs w:val="22"/>
              </w:rPr>
              <w:t>, раздражителен, быстро утомляется.</w:t>
            </w:r>
          </w:p>
          <w:p w:rsidR="00F95D3A" w:rsidRPr="00E52898" w:rsidRDefault="00F95D3A" w:rsidP="00A035E7">
            <w:pPr>
              <w:ind w:left="113" w:right="113"/>
              <w:rPr>
                <w:b/>
              </w:rPr>
            </w:pPr>
          </w:p>
        </w:tc>
        <w:tc>
          <w:tcPr>
            <w:tcW w:w="1781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  <w:rPr>
                <w:b/>
              </w:rPr>
            </w:pPr>
            <w:r w:rsidRPr="00E52898">
              <w:rPr>
                <w:sz w:val="22"/>
                <w:szCs w:val="22"/>
              </w:rPr>
              <w:t>Достаточно устойчивое эмоциональное состояние, проявляет эмоции положительные или отрицательные в зависимости от ситуации,  однако пониженный фон настроения наблюдается чаще, чем повышенный, временами  проявляется раздражительность и утомляемость</w:t>
            </w:r>
          </w:p>
        </w:tc>
        <w:tc>
          <w:tcPr>
            <w:tcW w:w="1781" w:type="dxa"/>
            <w:shd w:val="clear" w:color="auto" w:fill="auto"/>
            <w:textDirection w:val="btLr"/>
          </w:tcPr>
          <w:p w:rsidR="00F95D3A" w:rsidRPr="00E52898" w:rsidRDefault="00F95D3A" w:rsidP="00A035E7">
            <w:pPr>
              <w:ind w:left="113" w:right="113"/>
            </w:pPr>
          </w:p>
          <w:p w:rsidR="00F95D3A" w:rsidRPr="00E52898" w:rsidRDefault="00F95D3A" w:rsidP="00A035E7">
            <w:pPr>
              <w:ind w:left="113" w:right="113"/>
              <w:rPr>
                <w:b/>
              </w:rPr>
            </w:pPr>
            <w:r w:rsidRPr="00E52898">
              <w:rPr>
                <w:sz w:val="22"/>
                <w:szCs w:val="22"/>
              </w:rPr>
              <w:t>Постоянно стабильное, устойчивое, ровное  эмоциональное состояние, преобладают положительные эмоции, чаще приподнятое настроение, адекватно реагирует на ситуацию</w:t>
            </w:r>
          </w:p>
        </w:tc>
      </w:tr>
    </w:tbl>
    <w:p w:rsidR="00F95D3A" w:rsidRDefault="00F95D3A" w:rsidP="00F95D3A"/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260"/>
        <w:gridCol w:w="4404"/>
        <w:gridCol w:w="2922"/>
      </w:tblGrid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ФИО</w:t>
            </w:r>
          </w:p>
          <w:p w:rsidR="00F95D3A" w:rsidRDefault="00F95D3A" w:rsidP="00A035E7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9B0216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Уровень тревожности</w:t>
            </w:r>
          </w:p>
          <w:p w:rsidR="00F95D3A" w:rsidRDefault="00F95D3A" w:rsidP="009B0216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3A" w:rsidRDefault="00F95D3A" w:rsidP="009B0216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Уровень стрессоустойчивости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3A" w:rsidRDefault="00F95D3A" w:rsidP="009B0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стабильности</w:t>
            </w:r>
          </w:p>
          <w:p w:rsidR="00F95D3A" w:rsidRDefault="00F95D3A" w:rsidP="009B0216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эмоционального состояния</w:t>
            </w: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95D3A" w:rsidTr="00A035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ind w:left="586"/>
              <w:jc w:val="center"/>
              <w:rPr>
                <w:b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3A" w:rsidRDefault="00F95D3A" w:rsidP="00A035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95D3A" w:rsidRDefault="00F95D3A" w:rsidP="00F95D3A"/>
    <w:p w:rsidR="00CA03C6" w:rsidRDefault="00CA03C6"/>
    <w:sectPr w:rsidR="00CA03C6" w:rsidSect="000D10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3A"/>
    <w:rsid w:val="009B0216"/>
    <w:rsid w:val="00CA03C6"/>
    <w:rsid w:val="00CF0B30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</dc:creator>
  <cp:lastModifiedBy>Шубина ВА</cp:lastModifiedBy>
  <cp:revision>3</cp:revision>
  <dcterms:created xsi:type="dcterms:W3CDTF">2023-10-31T08:54:00Z</dcterms:created>
  <dcterms:modified xsi:type="dcterms:W3CDTF">2023-10-31T08:55:00Z</dcterms:modified>
</cp:coreProperties>
</file>